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31B" w:rsidRDefault="00FD531B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</w:rPr>
      </w:pPr>
      <w:bookmarkStart w:id="0" w:name="_GoBack"/>
      <w:r w:rsidRPr="00FD531B">
        <w:rPr>
          <w:rFonts w:ascii="Tahoma" w:eastAsia="Calibri" w:hAnsi="Tahoma" w:cs="Tahoma"/>
          <w:b/>
          <w:bCs/>
          <w:color w:val="000000"/>
          <w:sz w:val="24"/>
          <w:szCs w:val="24"/>
        </w:rPr>
        <w:t>Renault Master</w:t>
      </w:r>
    </w:p>
    <w:bookmarkEnd w:id="0"/>
    <w:p w:rsidR="00A35B68" w:rsidRPr="000740B2" w:rsidRDefault="00A35B68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  <w:lang w:val="en-US"/>
        </w:rPr>
      </w:pPr>
      <w:proofErr w:type="spellStart"/>
      <w:r w:rsidRPr="00A35B68">
        <w:rPr>
          <w:rFonts w:ascii="Tahoma" w:eastAsia="Calibri" w:hAnsi="Tahoma" w:cs="Tahoma"/>
          <w:b/>
          <w:bCs/>
          <w:color w:val="000000"/>
          <w:sz w:val="24"/>
          <w:szCs w:val="24"/>
          <w:lang w:val="ru-RU"/>
        </w:rPr>
        <w:t>Коневоз</w:t>
      </w:r>
      <w:proofErr w:type="spellEnd"/>
      <w:r w:rsidRPr="000740B2">
        <w:rPr>
          <w:rFonts w:ascii="Tahoma" w:eastAsia="Calibri" w:hAnsi="Tahoma" w:cs="Tahoma"/>
          <w:b/>
          <w:bCs/>
          <w:color w:val="000000"/>
          <w:sz w:val="24"/>
          <w:szCs w:val="24"/>
          <w:lang w:val="en-US"/>
        </w:rPr>
        <w:t xml:space="preserve"> </w:t>
      </w:r>
      <w:r w:rsidRPr="00A35B68">
        <w:rPr>
          <w:rFonts w:ascii="Tahoma" w:eastAsia="Calibri" w:hAnsi="Tahoma" w:cs="Tahoma"/>
          <w:b/>
          <w:bCs/>
          <w:color w:val="000000"/>
          <w:sz w:val="24"/>
          <w:szCs w:val="24"/>
        </w:rPr>
        <w:t>FK</w:t>
      </w:r>
      <w:r w:rsidRPr="000740B2">
        <w:rPr>
          <w:rFonts w:ascii="Tahoma" w:eastAsia="Calibri" w:hAnsi="Tahoma" w:cs="Tahoma"/>
          <w:b/>
          <w:bCs/>
          <w:color w:val="000000"/>
          <w:sz w:val="24"/>
          <w:szCs w:val="24"/>
          <w:lang w:val="en-US"/>
        </w:rPr>
        <w:t xml:space="preserve"> </w:t>
      </w:r>
      <w:r w:rsidRPr="00A35B68">
        <w:rPr>
          <w:rFonts w:ascii="Tahoma" w:eastAsia="Calibri" w:hAnsi="Tahoma" w:cs="Tahoma"/>
          <w:b/>
          <w:bCs/>
          <w:color w:val="000000"/>
          <w:sz w:val="24"/>
          <w:szCs w:val="24"/>
        </w:rPr>
        <w:t>V</w:t>
      </w:r>
      <w:r w:rsidRPr="000740B2">
        <w:rPr>
          <w:rFonts w:ascii="Tahoma" w:eastAsia="Calibri" w:hAnsi="Tahoma" w:cs="Tahoma"/>
          <w:b/>
          <w:bCs/>
          <w:color w:val="000000"/>
          <w:sz w:val="24"/>
          <w:szCs w:val="24"/>
          <w:lang w:val="en-US"/>
        </w:rPr>
        <w:t xml:space="preserve">-35 </w:t>
      </w:r>
      <w:r w:rsidRPr="00A35B68">
        <w:rPr>
          <w:rFonts w:ascii="Tahoma" w:eastAsia="Calibri" w:hAnsi="Tahoma" w:cs="Tahoma"/>
          <w:b/>
          <w:bCs/>
          <w:noProof/>
          <w:color w:val="000000"/>
          <w:sz w:val="24"/>
          <w:szCs w:val="24"/>
          <w:lang w:eastAsia="de-DE"/>
        </w:rPr>
        <w:t>T</w:t>
      </w:r>
    </w:p>
    <w:p w:rsidR="00FD531B" w:rsidRPr="00FD531B" w:rsidRDefault="00A35B68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  <w:lang w:val="ru-RU"/>
        </w:rPr>
      </w:pPr>
      <w:proofErr w:type="spellStart"/>
      <w:r w:rsidRPr="00A35B68">
        <w:rPr>
          <w:rFonts w:ascii="Tahoma" w:eastAsia="Calibri" w:hAnsi="Tahoma" w:cs="Tahoma"/>
          <w:b/>
          <w:bCs/>
          <w:color w:val="000000"/>
          <w:sz w:val="24"/>
          <w:szCs w:val="24"/>
          <w:lang w:val="ru-RU"/>
        </w:rPr>
        <w:t>Коневоз</w:t>
      </w:r>
      <w:proofErr w:type="spellEnd"/>
      <w:r w:rsidRPr="00A35B68">
        <w:rPr>
          <w:rFonts w:ascii="Tahoma" w:eastAsia="Calibri" w:hAnsi="Tahoma" w:cs="Tahoma"/>
          <w:b/>
          <w:bCs/>
          <w:color w:val="000000"/>
          <w:sz w:val="24"/>
          <w:szCs w:val="24"/>
          <w:lang w:val="ru-RU"/>
        </w:rPr>
        <w:t xml:space="preserve"> для  перевозки 1–2 лошади </w:t>
      </w:r>
    </w:p>
    <w:p w:rsidR="00A35B68" w:rsidRPr="00A35B68" w:rsidRDefault="00A35B68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b/>
          <w:bCs/>
          <w:color w:val="000000"/>
          <w:sz w:val="24"/>
          <w:szCs w:val="24"/>
          <w:lang w:val="ru-RU"/>
        </w:rPr>
      </w:pPr>
      <w:r w:rsidRPr="00A35B68">
        <w:rPr>
          <w:rFonts w:ascii="Tahoma" w:eastAsia="Calibri" w:hAnsi="Tahoma" w:cs="Tahoma"/>
          <w:b/>
          <w:bCs/>
          <w:color w:val="000000"/>
          <w:sz w:val="24"/>
          <w:szCs w:val="24"/>
          <w:lang w:val="ru-RU"/>
        </w:rPr>
        <w:t>Новый.</w:t>
      </w:r>
    </w:p>
    <w:p w:rsidR="00A35B68" w:rsidRPr="00A35B68" w:rsidRDefault="000740B2" w:rsidP="000740B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b/>
          <w:bCs/>
          <w:color w:val="000000"/>
          <w:sz w:val="36"/>
          <w:szCs w:val="36"/>
          <w:lang w:val="ru-RU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/>
        </w:rPr>
        <w:drawing>
          <wp:inline distT="0" distB="0" distL="0" distR="0" wp14:anchorId="2C67F8C0" wp14:editId="2BBEA9BB">
            <wp:extent cx="5835226" cy="3282314"/>
            <wp:effectExtent l="0" t="0" r="0" b="0"/>
            <wp:docPr id="2" name="Рисунок 2" descr="C:\Users\Esaul\Downloads\Attachments_koni-transport@list.ru_2016-11-27_20-44-09\DSC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aul\Downloads\Attachments_koni-transport@list.ru_2016-11-27_20-44-09\DSC04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40" cy="328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B68" w:rsidRPr="000740B2" w:rsidRDefault="00A35B68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color w:val="000000"/>
          <w:szCs w:val="24"/>
          <w:lang w:val="ru-RU"/>
        </w:rPr>
      </w:pPr>
      <w:r w:rsidRPr="000740B2">
        <w:rPr>
          <w:rFonts w:ascii="Tahoma" w:eastAsia="Calibri" w:hAnsi="Tahoma" w:cs="Tahoma"/>
          <w:b/>
          <w:bCs/>
          <w:color w:val="000000"/>
          <w:szCs w:val="24"/>
          <w:lang w:val="ru-RU"/>
        </w:rPr>
        <w:t xml:space="preserve">Шасси коневоза: </w:t>
      </w:r>
      <w:r w:rsidRPr="000740B2">
        <w:rPr>
          <w:rFonts w:ascii="Tahoma" w:eastAsia="Calibri" w:hAnsi="Tahoma" w:cs="Tahoma"/>
          <w:color w:val="000000"/>
          <w:szCs w:val="24"/>
        </w:rPr>
        <w:t>Renault</w:t>
      </w:r>
      <w:r w:rsidRPr="000740B2">
        <w:rPr>
          <w:rFonts w:ascii="Tahoma" w:eastAsia="Calibri" w:hAnsi="Tahoma" w:cs="Tahoma"/>
          <w:color w:val="000000"/>
          <w:szCs w:val="24"/>
          <w:lang w:val="ru-RU"/>
        </w:rPr>
        <w:t xml:space="preserve"> </w:t>
      </w:r>
      <w:r w:rsidRPr="000740B2">
        <w:rPr>
          <w:rFonts w:ascii="Tahoma" w:eastAsia="Calibri" w:hAnsi="Tahoma" w:cs="Tahoma"/>
          <w:color w:val="000000"/>
          <w:szCs w:val="24"/>
        </w:rPr>
        <w:t>Master</w:t>
      </w:r>
      <w:r w:rsidRPr="000740B2">
        <w:rPr>
          <w:rFonts w:ascii="Tahoma" w:eastAsia="Calibri" w:hAnsi="Tahoma" w:cs="Tahoma"/>
          <w:color w:val="000000"/>
          <w:szCs w:val="24"/>
          <w:lang w:val="ru-RU"/>
        </w:rPr>
        <w:t xml:space="preserve"> Шасси 3,5 </w:t>
      </w:r>
      <w:r w:rsidRPr="000740B2">
        <w:rPr>
          <w:rFonts w:ascii="Tahoma" w:eastAsia="Calibri" w:hAnsi="Tahoma" w:cs="Tahoma"/>
          <w:color w:val="000000"/>
          <w:szCs w:val="24"/>
        </w:rPr>
        <w:t>t</w:t>
      </w:r>
      <w:r w:rsidRPr="000740B2">
        <w:rPr>
          <w:rFonts w:ascii="Tahoma" w:eastAsia="Calibri" w:hAnsi="Tahoma" w:cs="Tahoma"/>
          <w:color w:val="000000"/>
          <w:szCs w:val="24"/>
          <w:lang w:val="ru-RU"/>
        </w:rPr>
        <w:t xml:space="preserve">,  объём 2,3 </w:t>
      </w:r>
      <w:r w:rsidRPr="000740B2">
        <w:rPr>
          <w:rFonts w:ascii="Tahoma" w:eastAsia="Calibri" w:hAnsi="Tahoma" w:cs="Tahoma"/>
          <w:color w:val="000000"/>
          <w:szCs w:val="24"/>
        </w:rPr>
        <w:t>dci</w:t>
      </w:r>
      <w:r w:rsidRPr="000740B2">
        <w:rPr>
          <w:rFonts w:ascii="Tahoma" w:eastAsia="Calibri" w:hAnsi="Tahoma" w:cs="Tahoma"/>
          <w:color w:val="000000"/>
          <w:szCs w:val="24"/>
          <w:lang w:val="ru-RU"/>
        </w:rPr>
        <w:t xml:space="preserve"> мощьность 165 </w:t>
      </w:r>
      <w:proofErr w:type="spellStart"/>
      <w:r w:rsidRPr="000740B2">
        <w:rPr>
          <w:rFonts w:ascii="Tahoma" w:eastAsia="Calibri" w:hAnsi="Tahoma" w:cs="Tahoma"/>
          <w:color w:val="000000"/>
          <w:szCs w:val="24"/>
          <w:lang w:val="ru-RU"/>
        </w:rPr>
        <w:t>л.с</w:t>
      </w:r>
      <w:proofErr w:type="spellEnd"/>
      <w:r w:rsidRPr="000740B2">
        <w:rPr>
          <w:rFonts w:ascii="Tahoma" w:eastAsia="Calibri" w:hAnsi="Tahoma" w:cs="Tahoma"/>
          <w:color w:val="000000"/>
          <w:szCs w:val="24"/>
          <w:lang w:val="ru-RU"/>
        </w:rPr>
        <w:t xml:space="preserve">., </w:t>
      </w:r>
      <w:r w:rsidRPr="000740B2">
        <w:rPr>
          <w:rFonts w:ascii="Tahoma" w:eastAsia="Calibri" w:hAnsi="Tahoma" w:cs="Tahoma"/>
          <w:color w:val="000000"/>
          <w:szCs w:val="24"/>
        </w:rPr>
        <w:t>Euro</w:t>
      </w:r>
      <w:r w:rsidRPr="000740B2">
        <w:rPr>
          <w:rFonts w:ascii="Tahoma" w:eastAsia="Calibri" w:hAnsi="Tahoma" w:cs="Tahoma"/>
          <w:color w:val="000000"/>
          <w:szCs w:val="24"/>
          <w:lang w:val="ru-RU"/>
        </w:rPr>
        <w:t xml:space="preserve"> 5, Старт-стоп, двойное пассажирское сиденье, бортовой компьютер, кондиционер, ЦД радио, </w:t>
      </w:r>
      <w:proofErr w:type="spellStart"/>
      <w:r w:rsidRPr="000740B2">
        <w:rPr>
          <w:rFonts w:ascii="Tahoma" w:eastAsia="Calibri" w:hAnsi="Tahoma" w:cs="Tahoma"/>
          <w:color w:val="000000"/>
          <w:szCs w:val="24"/>
          <w:lang w:val="ru-RU"/>
        </w:rPr>
        <w:t>электро</w:t>
      </w:r>
      <w:proofErr w:type="spellEnd"/>
      <w:r w:rsidRPr="000740B2">
        <w:rPr>
          <w:rFonts w:ascii="Tahoma" w:eastAsia="Calibri" w:hAnsi="Tahoma" w:cs="Tahoma"/>
          <w:color w:val="000000"/>
          <w:szCs w:val="24"/>
          <w:lang w:val="ru-RU"/>
        </w:rPr>
        <w:t xml:space="preserve"> зеркала и стеклоподъёмники, противотуманные фары, датчик дождя, навигатор </w:t>
      </w:r>
      <w:proofErr w:type="spellStart"/>
      <w:r w:rsidRPr="000740B2">
        <w:rPr>
          <w:rFonts w:ascii="Tahoma" w:eastAsia="Calibri" w:hAnsi="Tahoma" w:cs="Tahoma"/>
          <w:color w:val="000000"/>
          <w:szCs w:val="24"/>
        </w:rPr>
        <w:t>TomTom</w:t>
      </w:r>
      <w:proofErr w:type="spellEnd"/>
      <w:r w:rsidRPr="000740B2">
        <w:rPr>
          <w:rFonts w:ascii="Tahoma" w:eastAsia="Calibri" w:hAnsi="Tahoma" w:cs="Tahoma"/>
          <w:color w:val="000000"/>
          <w:szCs w:val="24"/>
          <w:lang w:val="ru-RU"/>
        </w:rPr>
        <w:t>, подогрев сиденья, круиз, прицепное 2.500кг, запасное колесо, камера наблюдения. Камера заднего хода.</w:t>
      </w:r>
    </w:p>
    <w:p w:rsidR="00A35B68" w:rsidRPr="000740B2" w:rsidRDefault="00A35B68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color w:val="000000"/>
          <w:szCs w:val="24"/>
          <w:lang w:val="ru-RU"/>
        </w:rPr>
      </w:pPr>
    </w:p>
    <w:p w:rsidR="00A35B68" w:rsidRPr="000740B2" w:rsidRDefault="00A35B68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color w:val="000000"/>
          <w:szCs w:val="24"/>
          <w:lang w:val="ru-RU"/>
        </w:rPr>
      </w:pPr>
      <w:r w:rsidRPr="000740B2">
        <w:rPr>
          <w:rFonts w:ascii="Tahoma" w:eastAsia="Calibri" w:hAnsi="Tahoma" w:cs="Tahoma"/>
          <w:b/>
          <w:bCs/>
          <w:color w:val="000000"/>
          <w:szCs w:val="24"/>
          <w:lang w:val="ru-RU"/>
        </w:rPr>
        <w:t>Фургон</w:t>
      </w:r>
      <w:r w:rsidR="00FD531B" w:rsidRPr="000740B2">
        <w:rPr>
          <w:rFonts w:ascii="Tahoma" w:eastAsia="Calibri" w:hAnsi="Tahoma" w:cs="Tahoma"/>
          <w:b/>
          <w:bCs/>
          <w:color w:val="000000"/>
          <w:szCs w:val="24"/>
          <w:lang w:val="ru-RU"/>
        </w:rPr>
        <w:t xml:space="preserve"> </w:t>
      </w:r>
      <w:proofErr w:type="spellStart"/>
      <w:r w:rsidR="00FD531B" w:rsidRPr="000740B2">
        <w:rPr>
          <w:rFonts w:ascii="Tahoma" w:eastAsia="Calibri" w:hAnsi="Tahoma" w:cs="Tahoma"/>
          <w:b/>
          <w:bCs/>
          <w:color w:val="000000"/>
          <w:szCs w:val="24"/>
          <w:lang w:val="ru-RU"/>
        </w:rPr>
        <w:t>коневоза</w:t>
      </w:r>
      <w:proofErr w:type="spellEnd"/>
      <w:r w:rsidRPr="000740B2">
        <w:rPr>
          <w:rFonts w:ascii="Tahoma" w:eastAsia="Calibri" w:hAnsi="Tahoma" w:cs="Tahoma"/>
          <w:b/>
          <w:bCs/>
          <w:color w:val="000000"/>
          <w:szCs w:val="24"/>
          <w:lang w:val="ru-RU"/>
        </w:rPr>
        <w:t xml:space="preserve">: </w:t>
      </w:r>
      <w:r w:rsidRPr="000740B2">
        <w:rPr>
          <w:rFonts w:ascii="Tahoma" w:eastAsia="Calibri" w:hAnsi="Tahoma" w:cs="Tahoma"/>
          <w:bCs/>
          <w:color w:val="000000"/>
          <w:szCs w:val="24"/>
          <w:lang w:val="ru-RU"/>
        </w:rPr>
        <w:t>Изолированный фургон</w:t>
      </w:r>
      <w:r w:rsidR="00FD531B" w:rsidRPr="000740B2">
        <w:rPr>
          <w:rFonts w:ascii="Tahoma" w:eastAsia="Calibri" w:hAnsi="Tahoma" w:cs="Tahoma"/>
          <w:bCs/>
          <w:color w:val="000000"/>
          <w:szCs w:val="24"/>
          <w:lang w:val="ru-RU"/>
        </w:rPr>
        <w:t xml:space="preserve"> </w:t>
      </w:r>
      <w:proofErr w:type="spellStart"/>
      <w:r w:rsidR="00FD531B" w:rsidRPr="000740B2">
        <w:rPr>
          <w:rFonts w:ascii="Tahoma" w:eastAsia="Calibri" w:hAnsi="Tahoma" w:cs="Tahoma"/>
          <w:bCs/>
          <w:color w:val="000000"/>
          <w:szCs w:val="24"/>
          <w:lang w:val="ru-RU"/>
        </w:rPr>
        <w:t>коневоз</w:t>
      </w:r>
      <w:proofErr w:type="spellEnd"/>
      <w:r w:rsidRPr="000740B2">
        <w:rPr>
          <w:rFonts w:ascii="Tahoma" w:eastAsia="Calibri" w:hAnsi="Tahoma" w:cs="Tahoma"/>
          <w:bCs/>
          <w:color w:val="000000"/>
          <w:szCs w:val="24"/>
          <w:lang w:val="ru-RU"/>
        </w:rPr>
        <w:t xml:space="preserve"> сэндвич панель, пол алюминиевый покрыт резиновым ковриком,</w:t>
      </w:r>
      <w:r w:rsidRPr="000740B2">
        <w:rPr>
          <w:rFonts w:ascii="Tahoma" w:eastAsia="Calibri" w:hAnsi="Tahoma" w:cs="Tahoma"/>
          <w:color w:val="000000"/>
          <w:szCs w:val="24"/>
          <w:lang w:val="ru-RU"/>
        </w:rPr>
        <w:t xml:space="preserve"> боковой трап, </w:t>
      </w:r>
      <w:proofErr w:type="spellStart"/>
      <w:r w:rsidRPr="000740B2">
        <w:rPr>
          <w:rFonts w:ascii="Tahoma" w:eastAsia="Calibri" w:hAnsi="Tahoma" w:cs="Tahoma"/>
          <w:color w:val="000000"/>
          <w:szCs w:val="24"/>
        </w:rPr>
        <w:t>Topsleeper</w:t>
      </w:r>
      <w:proofErr w:type="spellEnd"/>
      <w:r w:rsidRPr="000740B2">
        <w:rPr>
          <w:rFonts w:ascii="Tahoma" w:eastAsia="Calibri" w:hAnsi="Tahoma" w:cs="Tahoma"/>
          <w:color w:val="000000"/>
          <w:szCs w:val="24"/>
          <w:lang w:val="ru-RU"/>
        </w:rPr>
        <w:t xml:space="preserve"> используется </w:t>
      </w:r>
      <w:r w:rsidR="00FD531B" w:rsidRPr="000740B2">
        <w:rPr>
          <w:rFonts w:ascii="Tahoma" w:eastAsia="Calibri" w:hAnsi="Tahoma" w:cs="Tahoma"/>
          <w:color w:val="000000"/>
          <w:szCs w:val="24"/>
          <w:lang w:val="ru-RU"/>
        </w:rPr>
        <w:t xml:space="preserve">как отсек для принадлежностей, </w:t>
      </w:r>
      <w:r w:rsidRPr="000740B2">
        <w:rPr>
          <w:rFonts w:ascii="Tahoma" w:eastAsia="Calibri" w:hAnsi="Tahoma" w:cs="Tahoma"/>
          <w:color w:val="000000"/>
          <w:szCs w:val="24"/>
          <w:lang w:val="ru-RU"/>
        </w:rPr>
        <w:t xml:space="preserve"> задний </w:t>
      </w:r>
      <w:proofErr w:type="spellStart"/>
      <w:r w:rsidRPr="000740B2">
        <w:rPr>
          <w:rFonts w:ascii="Tahoma" w:eastAsia="Calibri" w:hAnsi="Tahoma" w:cs="Tahoma"/>
          <w:color w:val="000000"/>
          <w:szCs w:val="24"/>
          <w:lang w:val="ru-RU"/>
        </w:rPr>
        <w:t>спойлер,задняя</w:t>
      </w:r>
      <w:proofErr w:type="spellEnd"/>
      <w:r w:rsidRPr="000740B2">
        <w:rPr>
          <w:rFonts w:ascii="Tahoma" w:eastAsia="Calibri" w:hAnsi="Tahoma" w:cs="Tahoma"/>
          <w:color w:val="000000"/>
          <w:szCs w:val="24"/>
          <w:lang w:val="ru-RU"/>
        </w:rPr>
        <w:t xml:space="preserve"> дверь. Купить </w:t>
      </w:r>
      <w:proofErr w:type="spellStart"/>
      <w:r w:rsidRPr="000740B2">
        <w:rPr>
          <w:rFonts w:ascii="Tahoma" w:eastAsia="Calibri" w:hAnsi="Tahoma" w:cs="Tahoma"/>
          <w:color w:val="000000"/>
          <w:szCs w:val="24"/>
          <w:lang w:val="ru-RU"/>
        </w:rPr>
        <w:t>коневоз</w:t>
      </w:r>
      <w:proofErr w:type="spellEnd"/>
      <w:r w:rsidRPr="000740B2">
        <w:rPr>
          <w:rFonts w:ascii="Tahoma" w:eastAsia="Calibri" w:hAnsi="Tahoma" w:cs="Tahoma"/>
          <w:color w:val="000000"/>
          <w:szCs w:val="24"/>
          <w:lang w:val="ru-RU"/>
        </w:rPr>
        <w:t xml:space="preserve"> можно в Германии.</w:t>
      </w:r>
    </w:p>
    <w:p w:rsidR="00A35B68" w:rsidRPr="000740B2" w:rsidRDefault="00A35B68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color w:val="000000"/>
          <w:szCs w:val="24"/>
          <w:lang w:val="ru-RU"/>
        </w:rPr>
      </w:pPr>
    </w:p>
    <w:p w:rsidR="00A35B68" w:rsidRPr="000740B2" w:rsidRDefault="00A35B68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color w:val="000000"/>
          <w:szCs w:val="24"/>
          <w:lang w:val="ru-RU"/>
        </w:rPr>
      </w:pPr>
      <w:r w:rsidRPr="000740B2">
        <w:rPr>
          <w:rFonts w:ascii="Tahoma" w:eastAsia="Calibri" w:hAnsi="Tahoma" w:cs="Tahoma"/>
          <w:b/>
          <w:bCs/>
          <w:color w:val="000000"/>
          <w:szCs w:val="24"/>
          <w:lang w:val="ru-RU"/>
        </w:rPr>
        <w:t xml:space="preserve">Отсек для лошадей:  </w:t>
      </w:r>
      <w:r w:rsidRPr="000740B2">
        <w:rPr>
          <w:rFonts w:ascii="Tahoma" w:eastAsia="Calibri" w:hAnsi="Tahoma" w:cs="Tahoma"/>
          <w:bCs/>
          <w:color w:val="000000"/>
          <w:szCs w:val="24"/>
          <w:lang w:val="ru-RU"/>
        </w:rPr>
        <w:t>Боковой длинный и широкий</w:t>
      </w:r>
      <w:r w:rsidRPr="000740B2">
        <w:rPr>
          <w:rFonts w:ascii="Calibri" w:eastAsia="Calibri" w:hAnsi="Calibri" w:cs="Times New Roman"/>
          <w:sz w:val="20"/>
          <w:lang w:val="ru-RU"/>
        </w:rPr>
        <w:t xml:space="preserve"> </w:t>
      </w:r>
      <w:r w:rsidRPr="000740B2">
        <w:rPr>
          <w:rFonts w:ascii="Tahoma" w:eastAsia="Calibri" w:hAnsi="Tahoma" w:cs="Tahoma"/>
          <w:bCs/>
          <w:color w:val="000000"/>
          <w:szCs w:val="24"/>
          <w:lang w:val="ru-RU"/>
        </w:rPr>
        <w:t xml:space="preserve">трап покрыт резиновым ковриком, верхняя крышка трапа с газовым амартизатором.  Внутренняя рама изготовлена из нержавеющей стали с привязными цепями и креплением перегородок.  «Ударная» стенка усиленая и покрыта резиновым ковриком. </w:t>
      </w:r>
      <w:r w:rsidRPr="000740B2">
        <w:rPr>
          <w:rFonts w:ascii="Tahoma" w:eastAsia="Calibri" w:hAnsi="Tahoma" w:cs="Tahoma"/>
          <w:color w:val="000000"/>
          <w:szCs w:val="24"/>
          <w:lang w:val="ru-RU"/>
        </w:rPr>
        <w:t>Пол покрыт резиновым ковриком. Все стыки фургона  гермитизированы специальным силиконовым клеем. Перегородки переставляются, дневное и ночное освещение, ведра для корма, электровентилятор, люк на крыше, боковые окна. Изготовление коневозов по жиланию заказчика.</w:t>
      </w:r>
    </w:p>
    <w:p w:rsidR="00961E85" w:rsidRDefault="00961E85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b/>
          <w:bCs/>
          <w:color w:val="000000"/>
          <w:szCs w:val="24"/>
          <w:lang w:val="ru-RU"/>
        </w:rPr>
      </w:pPr>
    </w:p>
    <w:p w:rsidR="00A35B68" w:rsidRPr="000740B2" w:rsidRDefault="00A35B68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bCs/>
          <w:color w:val="000000"/>
          <w:szCs w:val="24"/>
          <w:lang w:val="ru-RU"/>
        </w:rPr>
      </w:pPr>
      <w:proofErr w:type="spellStart"/>
      <w:r w:rsidRPr="000740B2">
        <w:rPr>
          <w:rFonts w:ascii="Tahoma" w:eastAsia="Calibri" w:hAnsi="Tahoma" w:cs="Tahoma"/>
          <w:b/>
          <w:bCs/>
          <w:color w:val="000000"/>
          <w:szCs w:val="24"/>
          <w:lang w:val="ru-RU"/>
        </w:rPr>
        <w:t>Амуничник</w:t>
      </w:r>
      <w:proofErr w:type="spellEnd"/>
      <w:r w:rsidRPr="000740B2">
        <w:rPr>
          <w:rFonts w:ascii="Tahoma" w:eastAsia="Calibri" w:hAnsi="Tahoma" w:cs="Tahoma"/>
          <w:b/>
          <w:bCs/>
          <w:color w:val="000000"/>
          <w:szCs w:val="24"/>
          <w:lang w:val="ru-RU"/>
        </w:rPr>
        <w:t>:</w:t>
      </w:r>
      <w:r w:rsidRPr="000740B2">
        <w:rPr>
          <w:rFonts w:ascii="Tahoma" w:eastAsia="Calibri" w:hAnsi="Tahoma" w:cs="Tahoma"/>
          <w:bCs/>
          <w:color w:val="000000"/>
          <w:szCs w:val="24"/>
          <w:lang w:val="ru-RU"/>
        </w:rPr>
        <w:t xml:space="preserve"> в задней части фургона крепление для 2 седел и уздечек, задняя дверь с окном. Освещение.</w:t>
      </w:r>
    </w:p>
    <w:p w:rsidR="00A35B68" w:rsidRPr="000740B2" w:rsidRDefault="00A35B68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color w:val="000000"/>
          <w:szCs w:val="24"/>
          <w:lang w:val="ru-RU"/>
        </w:rPr>
      </w:pPr>
      <w:r w:rsidRPr="000740B2">
        <w:rPr>
          <w:rFonts w:ascii="Tahoma" w:eastAsia="Calibri" w:hAnsi="Tahoma" w:cs="Tahoma"/>
          <w:color w:val="000000"/>
          <w:szCs w:val="24"/>
          <w:lang w:val="ru-RU"/>
        </w:rPr>
        <w:t>Коневозки для двух лошадей</w:t>
      </w:r>
    </w:p>
    <w:p w:rsidR="00A35B68" w:rsidRPr="000740B2" w:rsidRDefault="00A35B68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color w:val="000000"/>
          <w:szCs w:val="24"/>
          <w:lang w:val="ru-RU"/>
        </w:rPr>
      </w:pPr>
    </w:p>
    <w:p w:rsidR="00A35B68" w:rsidRPr="000740B2" w:rsidRDefault="00A35B68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color w:val="000000"/>
          <w:szCs w:val="24"/>
          <w:lang w:val="ru-RU"/>
        </w:rPr>
      </w:pPr>
      <w:r w:rsidRPr="000740B2">
        <w:rPr>
          <w:rFonts w:ascii="Tahoma" w:eastAsia="Calibri" w:hAnsi="Tahoma" w:cs="Tahoma"/>
          <w:b/>
          <w:bCs/>
          <w:color w:val="000000"/>
          <w:szCs w:val="24"/>
          <w:lang w:val="ru-RU"/>
        </w:rPr>
        <w:t xml:space="preserve">Цена: </w:t>
      </w:r>
      <w:r w:rsidRPr="000740B2">
        <w:rPr>
          <w:rFonts w:ascii="Tahoma" w:eastAsia="Calibri" w:hAnsi="Tahoma" w:cs="Tahoma"/>
          <w:color w:val="000000"/>
          <w:szCs w:val="24"/>
          <w:lang w:val="ru-RU"/>
        </w:rPr>
        <w:t>серийное изготовление:49500 ,-€</w:t>
      </w:r>
    </w:p>
    <w:p w:rsidR="00A35B68" w:rsidRPr="000740B2" w:rsidRDefault="00A35B68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color w:val="000000"/>
          <w:szCs w:val="24"/>
          <w:lang w:val="ru-RU"/>
        </w:rPr>
      </w:pPr>
      <w:r w:rsidRPr="000740B2">
        <w:rPr>
          <w:rFonts w:ascii="Tahoma" w:eastAsia="Calibri" w:hAnsi="Tahoma" w:cs="Tahoma"/>
          <w:color w:val="000000"/>
          <w:szCs w:val="24"/>
          <w:lang w:val="ru-RU"/>
        </w:rPr>
        <w:t xml:space="preserve">Сумма доп опций : 6490, -€ </w:t>
      </w:r>
    </w:p>
    <w:p w:rsidR="00A35B68" w:rsidRPr="000740B2" w:rsidRDefault="00A35B68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b/>
          <w:bCs/>
          <w:color w:val="000000"/>
          <w:szCs w:val="24"/>
          <w:lang w:val="ru-RU"/>
        </w:rPr>
      </w:pPr>
      <w:r w:rsidRPr="000740B2">
        <w:rPr>
          <w:rFonts w:ascii="Tahoma" w:eastAsia="Calibri" w:hAnsi="Tahoma" w:cs="Tahoma"/>
          <w:b/>
          <w:bCs/>
          <w:color w:val="000000"/>
          <w:szCs w:val="24"/>
          <w:lang w:val="ru-RU"/>
        </w:rPr>
        <w:t>Цена : 55990,— € +</w:t>
      </w:r>
      <w:r w:rsidRPr="000740B2">
        <w:rPr>
          <w:rFonts w:ascii="Tahoma" w:eastAsia="Calibri" w:hAnsi="Tahoma" w:cs="Tahoma"/>
          <w:color w:val="000000"/>
          <w:szCs w:val="24"/>
          <w:lang w:val="ru-RU"/>
        </w:rPr>
        <w:t xml:space="preserve"> 19%  НДС.: 66628,10 €</w:t>
      </w:r>
    </w:p>
    <w:p w:rsidR="00A35B68" w:rsidRPr="000740B2" w:rsidRDefault="00A35B68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color w:val="000000"/>
          <w:szCs w:val="24"/>
          <w:lang w:val="ru-RU"/>
        </w:rPr>
      </w:pPr>
    </w:p>
    <w:p w:rsidR="00A35B68" w:rsidRPr="000740B2" w:rsidRDefault="00A35B68" w:rsidP="00A35B68">
      <w:pPr>
        <w:autoSpaceDE w:val="0"/>
        <w:autoSpaceDN w:val="0"/>
        <w:adjustRightInd w:val="0"/>
        <w:spacing w:after="0" w:line="240" w:lineRule="auto"/>
        <w:rPr>
          <w:rFonts w:ascii="Tahoma" w:eastAsia="Calibri" w:hAnsi="Tahoma" w:cs="Tahoma"/>
          <w:b/>
          <w:bCs/>
          <w:color w:val="FF0000"/>
          <w:szCs w:val="24"/>
          <w:lang w:val="ru-RU"/>
        </w:rPr>
      </w:pPr>
      <w:r w:rsidRPr="000740B2">
        <w:rPr>
          <w:rFonts w:ascii="Tahoma" w:eastAsia="Calibri" w:hAnsi="Tahoma" w:cs="Tahoma"/>
          <w:b/>
          <w:bCs/>
          <w:color w:val="FF0000"/>
          <w:szCs w:val="24"/>
          <w:lang w:val="ru-RU"/>
        </w:rPr>
        <w:t>Прод</w:t>
      </w:r>
      <w:r w:rsidR="00FD531B" w:rsidRPr="000740B2">
        <w:rPr>
          <w:rFonts w:ascii="Tahoma" w:eastAsia="Calibri" w:hAnsi="Tahoma" w:cs="Tahoma"/>
          <w:b/>
          <w:bCs/>
          <w:color w:val="FF0000"/>
          <w:szCs w:val="24"/>
          <w:lang w:val="ru-RU"/>
        </w:rPr>
        <w:t>ажная цена данного автомобиля 50</w:t>
      </w:r>
      <w:r w:rsidRPr="000740B2">
        <w:rPr>
          <w:rFonts w:ascii="Tahoma" w:eastAsia="Calibri" w:hAnsi="Tahoma" w:cs="Tahoma"/>
          <w:b/>
          <w:bCs/>
          <w:color w:val="FF0000"/>
          <w:szCs w:val="24"/>
          <w:lang w:val="ru-RU"/>
        </w:rPr>
        <w:t xml:space="preserve"> 000 евро (+19% НДС)</w:t>
      </w:r>
    </w:p>
    <w:p w:rsidR="000740B2" w:rsidRDefault="000740B2" w:rsidP="00A35B68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hyperlink r:id="rId7" w:tgtFrame="_blank" w:history="1">
        <w:r>
          <w:rPr>
            <w:rStyle w:val="a4"/>
            <w:rFonts w:ascii="Arial" w:hAnsi="Arial" w:cs="Arial"/>
            <w:color w:val="000000"/>
            <w:sz w:val="23"/>
            <w:szCs w:val="23"/>
            <w:shd w:val="clear" w:color="auto" w:fill="FFFFFF"/>
          </w:rPr>
          <w:t>http://www.youtube.com/watch?v=Mb1Gat-ppvY&amp;feature=youtu.be</w:t>
        </w:r>
      </w:hyperlink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наилучшими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пожеланиями</w:t>
      </w:r>
      <w:proofErr w:type="spellEnd"/>
      <w:r>
        <w:rPr>
          <w:rFonts w:ascii="Arial" w:hAnsi="Arial" w:cs="Arial"/>
          <w:color w:val="000000"/>
          <w:sz w:val="23"/>
          <w:szCs w:val="23"/>
        </w:rPr>
        <w:br/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Давыд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Гензе</w:t>
      </w:r>
      <w:proofErr w:type="spellEnd"/>
      <w:r>
        <w:rPr>
          <w:rFonts w:ascii="Arial" w:hAnsi="Arial" w:cs="Arial"/>
          <w:color w:val="000000"/>
          <w:sz w:val="23"/>
          <w:szCs w:val="23"/>
        </w:rPr>
        <w:br/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Моб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Style w:val="wmi-callto"/>
          <w:rFonts w:ascii="Arial" w:hAnsi="Arial" w:cs="Arial"/>
          <w:color w:val="000000"/>
          <w:sz w:val="23"/>
          <w:szCs w:val="23"/>
          <w:shd w:val="clear" w:color="auto" w:fill="FFFFFF"/>
        </w:rPr>
        <w:t>+49 160 84 27 874</w:t>
      </w:r>
      <w:r>
        <w:rPr>
          <w:rFonts w:ascii="Arial" w:hAnsi="Arial" w:cs="Arial"/>
          <w:color w:val="000000"/>
          <w:sz w:val="23"/>
          <w:szCs w:val="23"/>
        </w:rPr>
        <w:br/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Факс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Style w:val="wmi-callto"/>
          <w:rFonts w:ascii="Arial" w:hAnsi="Arial" w:cs="Arial"/>
          <w:color w:val="000000"/>
          <w:sz w:val="23"/>
          <w:szCs w:val="23"/>
          <w:shd w:val="clear" w:color="auto" w:fill="FFFFFF"/>
        </w:rPr>
        <w:t>+49 3212 10 70 155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sz w:val="23"/>
          <w:szCs w:val="23"/>
          <w:shd w:val="clear" w:color="auto" w:fill="FFFFFF"/>
        </w:rPr>
        <w:t>www.koni-transport.de</w:t>
      </w:r>
      <w:r>
        <w:rPr>
          <w:lang w:val="ru-RU"/>
        </w:rPr>
        <w:t xml:space="preserve">    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Skype: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david_lipp</w:t>
      </w:r>
      <w:proofErr w:type="spellEnd"/>
    </w:p>
    <w:p w:rsidR="000740B2" w:rsidRDefault="000740B2" w:rsidP="00A35B68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</w:p>
    <w:p w:rsidR="000740B2" w:rsidRPr="000740B2" w:rsidRDefault="000740B2" w:rsidP="00A35B68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/>
        </w:rPr>
        <w:drawing>
          <wp:inline distT="0" distB="0" distL="0" distR="0">
            <wp:extent cx="2472690" cy="4395894"/>
            <wp:effectExtent l="0" t="0" r="3810" b="5080"/>
            <wp:docPr id="11" name="Рисунок 11" descr="C:\Users\Esaul\Downloads\Attachments_koni-transport@list.ru_2016-11-27_20-44-09\DSC0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aul\Downloads\Attachments_koni-transport@list.ru_2016-11-27_20-44-09\DSC04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48" cy="440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/>
        </w:rPr>
        <w:drawing>
          <wp:inline distT="0" distB="0" distL="0" distR="0">
            <wp:extent cx="2306004" cy="4099560"/>
            <wp:effectExtent l="0" t="0" r="0" b="0"/>
            <wp:docPr id="10" name="Рисунок 10" descr="C:\Users\Esaul\Downloads\Attachments_koni-transport@list.ru_2016-11-27_20-44-09\DSC0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aul\Downloads\Attachments_koni-transport@list.ru_2016-11-27_20-44-09\DSC04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04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/>
        </w:rPr>
        <w:drawing>
          <wp:inline distT="0" distB="0" distL="0" distR="0">
            <wp:extent cx="2314574" cy="4114800"/>
            <wp:effectExtent l="0" t="0" r="0" b="0"/>
            <wp:docPr id="9" name="Рисунок 9" descr="C:\Users\Esaul\Downloads\Attachments_koni-transport@list.ru_2016-11-27_20-44-09\DSC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aul\Downloads\Attachments_koni-transport@list.ru_2016-11-27_20-44-09\DSC04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4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/>
        </w:rPr>
        <w:drawing>
          <wp:inline distT="0" distB="0" distL="0" distR="0">
            <wp:extent cx="2297430" cy="4084320"/>
            <wp:effectExtent l="0" t="0" r="7620" b="0"/>
            <wp:docPr id="8" name="Рисунок 8" descr="C:\Users\Esaul\Downloads\Attachments_koni-transport@list.ru_2016-11-27_20-44-09\DSC0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aul\Downloads\Attachments_koni-transport@list.ru_2016-11-27_20-44-09\DSC04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20" cy="40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2717482" cy="4831080"/>
            <wp:effectExtent l="0" t="0" r="6985" b="7620"/>
            <wp:docPr id="7" name="Рисунок 7" descr="C:\Users\Esaul\Downloads\Attachments_koni-transport@list.ru_2016-11-27_20-44-09\DSC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aul\Downloads\Attachments_koni-transport@list.ru_2016-11-27_20-44-09\DSC04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82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/>
        </w:rPr>
        <w:drawing>
          <wp:inline distT="0" distB="0" distL="0" distR="0">
            <wp:extent cx="2648904" cy="4709160"/>
            <wp:effectExtent l="0" t="0" r="0" b="0"/>
            <wp:docPr id="6" name="Рисунок 6" descr="C:\Users\Esaul\Downloads\Attachments_koni-transport@list.ru_2016-11-27_20-44-09\DSC0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aul\Downloads\Attachments_koni-transport@list.ru_2016-11-27_20-44-09\DSC04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04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/>
        </w:rPr>
        <w:drawing>
          <wp:inline distT="0" distB="0" distL="0" distR="0">
            <wp:extent cx="5181600" cy="2914650"/>
            <wp:effectExtent l="0" t="0" r="0" b="0"/>
            <wp:docPr id="5" name="Рисунок 5" descr="C:\Users\Esaul\Downloads\Attachments_koni-transport@list.ru_2016-11-27_20-44-09\DSC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aul\Downloads\Attachments_koni-transport@list.ru_2016-11-27_20-44-09\DSC04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5577840" cy="3137536"/>
            <wp:effectExtent l="0" t="0" r="3810" b="5715"/>
            <wp:docPr id="4" name="Рисунок 4" descr="C:\Users\Esaul\Downloads\Attachments_koni-transport@list.ru_2016-11-27_20-44-09\DSC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aul\Downloads\Attachments_koni-transport@list.ru_2016-11-27_20-44-09\DSC04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/>
        </w:rPr>
        <w:drawing>
          <wp:inline distT="0" distB="0" distL="0" distR="0">
            <wp:extent cx="4846320" cy="2726056"/>
            <wp:effectExtent l="0" t="0" r="0" b="0"/>
            <wp:docPr id="3" name="Рисунок 3" descr="C:\Users\Esaul\Downloads\Attachments_koni-transport@list.ru_2016-11-27_20-44-09\DSC0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aul\Downloads\Attachments_koni-transport@list.ru_2016-11-27_20-44-09\DSC042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72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/>
        </w:rPr>
        <w:drawing>
          <wp:inline distT="0" distB="0" distL="0" distR="0">
            <wp:extent cx="1532572" cy="2724572"/>
            <wp:effectExtent l="0" t="0" r="0" b="0"/>
            <wp:docPr id="1" name="Рисунок 1" descr="C:\Users\Esaul\Downloads\Attachments_koni-transport@list.ru_2016-11-27_20-44-09\DSC0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aul\Downloads\Attachments_koni-transport@list.ru_2016-11-27_20-44-09\DSC042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246" cy="27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B2" w:rsidRDefault="000740B2" w:rsidP="00A35B68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</w:p>
    <w:p w:rsidR="000740B2" w:rsidRPr="000740B2" w:rsidRDefault="000740B2" w:rsidP="00A35B68">
      <w:pPr>
        <w:pStyle w:val="a3"/>
        <w:rPr>
          <w:lang w:val="ru-RU"/>
        </w:rPr>
      </w:pPr>
    </w:p>
    <w:sectPr w:rsidR="000740B2" w:rsidRPr="000740B2" w:rsidSect="000740B2">
      <w:pgSz w:w="11906" w:h="16838"/>
      <w:pgMar w:top="284" w:right="566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B68"/>
    <w:rsid w:val="000740B2"/>
    <w:rsid w:val="00940BA9"/>
    <w:rsid w:val="00961E85"/>
    <w:rsid w:val="00A35B68"/>
    <w:rsid w:val="00FD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5B6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740B2"/>
    <w:rPr>
      <w:color w:val="0000FF"/>
      <w:u w:val="single"/>
    </w:rPr>
  </w:style>
  <w:style w:type="character" w:customStyle="1" w:styleId="apple-converted-space">
    <w:name w:val="apple-converted-space"/>
    <w:basedOn w:val="a0"/>
    <w:rsid w:val="000740B2"/>
  </w:style>
  <w:style w:type="character" w:customStyle="1" w:styleId="wmi-callto">
    <w:name w:val="wmi-callto"/>
    <w:basedOn w:val="a0"/>
    <w:rsid w:val="000740B2"/>
  </w:style>
  <w:style w:type="paragraph" w:styleId="a5">
    <w:name w:val="Balloon Text"/>
    <w:basedOn w:val="a"/>
    <w:link w:val="a6"/>
    <w:uiPriority w:val="99"/>
    <w:semiHidden/>
    <w:unhideWhenUsed/>
    <w:rsid w:val="0007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4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5B6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740B2"/>
    <w:rPr>
      <w:color w:val="0000FF"/>
      <w:u w:val="single"/>
    </w:rPr>
  </w:style>
  <w:style w:type="character" w:customStyle="1" w:styleId="apple-converted-space">
    <w:name w:val="apple-converted-space"/>
    <w:basedOn w:val="a0"/>
    <w:rsid w:val="000740B2"/>
  </w:style>
  <w:style w:type="character" w:customStyle="1" w:styleId="wmi-callto">
    <w:name w:val="wmi-callto"/>
    <w:basedOn w:val="a0"/>
    <w:rsid w:val="000740B2"/>
  </w:style>
  <w:style w:type="paragraph" w:styleId="a5">
    <w:name w:val="Balloon Text"/>
    <w:basedOn w:val="a"/>
    <w:link w:val="a6"/>
    <w:uiPriority w:val="99"/>
    <w:semiHidden/>
    <w:unhideWhenUsed/>
    <w:rsid w:val="0007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4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youtube.com/watch?v=Mb1Gat-ppvY&amp;feature=youtu.be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88DFA-875D-406B-85F6-C1AD49123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А</cp:lastModifiedBy>
  <cp:revision>2</cp:revision>
  <dcterms:created xsi:type="dcterms:W3CDTF">2016-12-03T07:06:00Z</dcterms:created>
  <dcterms:modified xsi:type="dcterms:W3CDTF">2016-12-03T07:06:00Z</dcterms:modified>
</cp:coreProperties>
</file>